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FDFB" w14:textId="77777777" w:rsidR="009722DF" w:rsidRDefault="009722DF" w:rsidP="00BD1408">
      <w:pPr>
        <w:spacing w:line="276" w:lineRule="auto"/>
        <w:jc w:val="center"/>
        <w:rPr>
          <w:sz w:val="32"/>
          <w:szCs w:val="32"/>
          <w:lang w:val="en-001"/>
        </w:rPr>
      </w:pPr>
    </w:p>
    <w:p w14:paraId="452DBCA8" w14:textId="06927E4D" w:rsidR="001F6CA5" w:rsidRPr="00451918" w:rsidRDefault="00BD1408" w:rsidP="00BD1408">
      <w:pPr>
        <w:spacing w:line="276" w:lineRule="auto"/>
        <w:jc w:val="center"/>
        <w:rPr>
          <w:b/>
          <w:bCs/>
          <w:sz w:val="32"/>
          <w:szCs w:val="32"/>
          <w:u w:val="single"/>
          <w:lang w:val="en-001"/>
        </w:rPr>
      </w:pPr>
      <w:r w:rsidRPr="00451918">
        <w:rPr>
          <w:b/>
          <w:bCs/>
          <w:sz w:val="36"/>
          <w:szCs w:val="36"/>
          <w:u w:val="single"/>
          <w:lang w:val="en-001"/>
        </w:rPr>
        <w:t>Māia Manawanui Whenua</w:t>
      </w:r>
      <w:r w:rsidRPr="00451918">
        <w:rPr>
          <w:b/>
          <w:bCs/>
          <w:sz w:val="36"/>
          <w:szCs w:val="36"/>
          <w:u w:val="single"/>
          <w:lang w:val="en-US"/>
        </w:rPr>
        <w:t>:</w:t>
      </w:r>
      <w:r w:rsidRPr="00451918">
        <w:rPr>
          <w:b/>
          <w:bCs/>
          <w:sz w:val="36"/>
          <w:szCs w:val="36"/>
          <w:u w:val="single"/>
          <w:lang w:val="en-001"/>
        </w:rPr>
        <w:t xml:space="preserve"> Health and Safety Policy</w:t>
      </w:r>
    </w:p>
    <w:p w14:paraId="319A4695" w14:textId="77777777" w:rsidR="009722DF" w:rsidRDefault="009722DF" w:rsidP="00BD1408">
      <w:pPr>
        <w:spacing w:line="276" w:lineRule="auto"/>
        <w:rPr>
          <w:sz w:val="28"/>
          <w:szCs w:val="28"/>
          <w:u w:val="single"/>
          <w:lang w:val="en-US"/>
        </w:rPr>
      </w:pPr>
    </w:p>
    <w:p w14:paraId="4DB2C00C" w14:textId="5EFA3F0B" w:rsidR="00F77540" w:rsidRPr="00F77540" w:rsidRDefault="00F77540" w:rsidP="00BD1408">
      <w:pPr>
        <w:spacing w:line="276" w:lineRule="auto"/>
        <w:rPr>
          <w:sz w:val="28"/>
          <w:szCs w:val="28"/>
          <w:lang w:val="en-US"/>
        </w:rPr>
      </w:pPr>
      <w:r w:rsidRPr="00F77540">
        <w:rPr>
          <w:sz w:val="28"/>
          <w:szCs w:val="28"/>
          <w:u w:val="single"/>
          <w:lang w:val="en-US"/>
        </w:rPr>
        <w:t>Our commitment, to our people and yours</w:t>
      </w:r>
      <w:r w:rsidRPr="00F77540">
        <w:rPr>
          <w:sz w:val="28"/>
          <w:szCs w:val="28"/>
          <w:lang w:val="en-US"/>
        </w:rPr>
        <w:t>:</w:t>
      </w:r>
    </w:p>
    <w:p w14:paraId="722639B0" w14:textId="5785B4EE" w:rsidR="0091469F" w:rsidRDefault="00F77540" w:rsidP="00AD3488">
      <w:pPr>
        <w:spacing w:line="276" w:lineRule="auto"/>
        <w:rPr>
          <w:sz w:val="24"/>
          <w:szCs w:val="24"/>
          <w:lang w:val="en-US"/>
        </w:rPr>
      </w:pPr>
      <w:r w:rsidRPr="00FE0A25">
        <w:rPr>
          <w:lang w:val="en-US"/>
        </w:rPr>
        <w:t xml:space="preserve">We are committed to continuously learning and improving our </w:t>
      </w:r>
      <w:r w:rsidRPr="00FE0A25">
        <w:rPr>
          <w:lang w:val="en-US"/>
        </w:rPr>
        <w:t xml:space="preserve">H&amp;S </w:t>
      </w:r>
      <w:r w:rsidRPr="00FE0A25">
        <w:rPr>
          <w:lang w:val="en-US"/>
        </w:rPr>
        <w:t>performance</w:t>
      </w:r>
      <w:r w:rsidRPr="00FE0A25">
        <w:rPr>
          <w:lang w:val="en-US"/>
        </w:rPr>
        <w:t xml:space="preserve"> here at MMW</w:t>
      </w:r>
      <w:r w:rsidRPr="00FE0A25">
        <w:rPr>
          <w:lang w:val="en-US"/>
        </w:rPr>
        <w:t xml:space="preserve">. We welcome and encourage </w:t>
      </w:r>
      <w:r w:rsidRPr="00FE0A25">
        <w:rPr>
          <w:lang w:val="en-US"/>
        </w:rPr>
        <w:t xml:space="preserve">communication, </w:t>
      </w:r>
      <w:r w:rsidRPr="00FE0A25">
        <w:rPr>
          <w:lang w:val="en-US"/>
        </w:rPr>
        <w:t>feedback</w:t>
      </w:r>
      <w:r w:rsidRPr="00FE0A25">
        <w:rPr>
          <w:lang w:val="en-US"/>
        </w:rPr>
        <w:t>,</w:t>
      </w:r>
      <w:r w:rsidRPr="00FE0A25">
        <w:rPr>
          <w:lang w:val="en-US"/>
        </w:rPr>
        <w:t xml:space="preserve"> and involvement,</w:t>
      </w:r>
      <w:r w:rsidRPr="00FE0A25">
        <w:rPr>
          <w:lang w:val="en-US"/>
        </w:rPr>
        <w:t xml:space="preserve"> as a part of acknowledging </w:t>
      </w:r>
      <w:r w:rsidRPr="00FE0A25">
        <w:rPr>
          <w:lang w:val="en-US"/>
        </w:rPr>
        <w:t>that we can always do better.</w:t>
      </w:r>
    </w:p>
    <w:p w14:paraId="3F7AFA82" w14:textId="444AF5B9" w:rsidR="00F77540" w:rsidRPr="00D806CC" w:rsidRDefault="00F77540" w:rsidP="00AD3488">
      <w:pPr>
        <w:spacing w:line="276" w:lineRule="auto"/>
        <w:rPr>
          <w:sz w:val="28"/>
          <w:szCs w:val="28"/>
          <w:lang w:val="en-US"/>
        </w:rPr>
      </w:pPr>
      <w:r w:rsidRPr="00D806CC">
        <w:rPr>
          <w:sz w:val="28"/>
          <w:szCs w:val="28"/>
          <w:u w:val="single"/>
          <w:lang w:val="en-US"/>
        </w:rPr>
        <w:t>People</w:t>
      </w:r>
      <w:r w:rsidRPr="00D806CC">
        <w:rPr>
          <w:sz w:val="28"/>
          <w:szCs w:val="28"/>
          <w:lang w:val="en-US"/>
        </w:rPr>
        <w:t>:</w:t>
      </w:r>
    </w:p>
    <w:p w14:paraId="0AC191CD" w14:textId="28AFBCBB" w:rsidR="00F77540" w:rsidRPr="00FE0A25" w:rsidRDefault="008F4E2A" w:rsidP="00AD3488">
      <w:pPr>
        <w:spacing w:line="276" w:lineRule="auto"/>
        <w:rPr>
          <w:lang w:val="en-US"/>
        </w:rPr>
      </w:pPr>
      <w:r w:rsidRPr="00FE0A25">
        <w:rPr>
          <w:u w:val="single"/>
          <w:lang w:val="en-US"/>
        </w:rPr>
        <w:t>People</w:t>
      </w:r>
      <w:r w:rsidRPr="00FE0A25">
        <w:rPr>
          <w:lang w:val="en-US"/>
        </w:rPr>
        <w:t xml:space="preserve"> are at the center of our approach to H&amp;S, where </w:t>
      </w:r>
      <w:r w:rsidRPr="00FE0A25">
        <w:rPr>
          <w:u w:val="single"/>
          <w:lang w:val="en-US"/>
        </w:rPr>
        <w:t>autonomy</w:t>
      </w:r>
      <w:r w:rsidRPr="00FE0A25">
        <w:rPr>
          <w:lang w:val="en-US"/>
        </w:rPr>
        <w:t xml:space="preserve">, </w:t>
      </w:r>
      <w:r w:rsidRPr="00FE0A25">
        <w:rPr>
          <w:u w:val="single"/>
          <w:lang w:val="en-US"/>
        </w:rPr>
        <w:t>accountability</w:t>
      </w:r>
      <w:r w:rsidRPr="00FE0A25">
        <w:rPr>
          <w:lang w:val="en-US"/>
        </w:rPr>
        <w:t xml:space="preserve"> and </w:t>
      </w:r>
      <w:r w:rsidRPr="00FE0A25">
        <w:rPr>
          <w:u w:val="single"/>
          <w:lang w:val="en-US"/>
        </w:rPr>
        <w:t>responsibility</w:t>
      </w:r>
      <w:r w:rsidRPr="00FE0A25">
        <w:rPr>
          <w:lang w:val="en-US"/>
        </w:rPr>
        <w:t xml:space="preserve"> will flourish.</w:t>
      </w:r>
      <w:r w:rsidRPr="00FE0A25">
        <w:rPr>
          <w:lang w:val="en-US"/>
        </w:rPr>
        <w:t xml:space="preserve"> </w:t>
      </w:r>
      <w:r w:rsidR="00F77540" w:rsidRPr="00FE0A25">
        <w:rPr>
          <w:lang w:val="en-US"/>
        </w:rPr>
        <w:t xml:space="preserve">We are committed to ensuring that all people involved or impacted by </w:t>
      </w:r>
      <w:r w:rsidRPr="00FE0A25">
        <w:rPr>
          <w:lang w:val="en-US"/>
        </w:rPr>
        <w:t xml:space="preserve">our work or that of others on our premises, have their best interests always kept in mind. </w:t>
      </w:r>
      <w:r w:rsidRPr="00FE0A25">
        <w:rPr>
          <w:lang w:val="en-US"/>
        </w:rPr>
        <w:t>We provide them with the tools and the knowledge to safely manage the risks that they</w:t>
      </w:r>
      <w:r w:rsidRPr="00FE0A25">
        <w:rPr>
          <w:lang w:val="en-US"/>
        </w:rPr>
        <w:t xml:space="preserve"> </w:t>
      </w:r>
      <w:r w:rsidRPr="00FE0A25">
        <w:rPr>
          <w:lang w:val="en-US"/>
        </w:rPr>
        <w:t>face</w:t>
      </w:r>
      <w:r w:rsidRPr="00FE0A25">
        <w:rPr>
          <w:lang w:val="en-US"/>
        </w:rPr>
        <w:t xml:space="preserve">. </w:t>
      </w:r>
    </w:p>
    <w:p w14:paraId="6ADC4A1B" w14:textId="61C3F325" w:rsidR="0091469F" w:rsidRPr="00D806CC" w:rsidRDefault="008F4E2A" w:rsidP="00AD3488">
      <w:pPr>
        <w:spacing w:line="276" w:lineRule="auto"/>
        <w:rPr>
          <w:sz w:val="28"/>
          <w:szCs w:val="28"/>
          <w:lang w:val="en-US"/>
        </w:rPr>
      </w:pPr>
      <w:r w:rsidRPr="00D806CC">
        <w:rPr>
          <w:sz w:val="28"/>
          <w:szCs w:val="28"/>
          <w:u w:val="single"/>
          <w:lang w:val="en-US"/>
        </w:rPr>
        <w:t>Leadership</w:t>
      </w:r>
      <w:r w:rsidRPr="00D806CC">
        <w:rPr>
          <w:sz w:val="28"/>
          <w:szCs w:val="28"/>
          <w:lang w:val="en-US"/>
        </w:rPr>
        <w:t>:</w:t>
      </w:r>
    </w:p>
    <w:p w14:paraId="3553AD7B" w14:textId="3248273A" w:rsidR="008F4E2A" w:rsidRPr="00FE0A25" w:rsidRDefault="008F4E2A" w:rsidP="00AD3488">
      <w:pPr>
        <w:spacing w:line="276" w:lineRule="auto"/>
        <w:rPr>
          <w:lang w:val="en-US"/>
        </w:rPr>
      </w:pPr>
      <w:r w:rsidRPr="00FE0A25">
        <w:rPr>
          <w:lang w:val="en-US"/>
        </w:rPr>
        <w:t xml:space="preserve">MMW’s leaders aim to </w:t>
      </w:r>
      <w:r w:rsidRPr="00FE0A25">
        <w:rPr>
          <w:lang w:val="en-US"/>
        </w:rPr>
        <w:t>promote an environment</w:t>
      </w:r>
      <w:r w:rsidRPr="00FE0A25">
        <w:rPr>
          <w:lang w:val="en-US"/>
        </w:rPr>
        <w:t>,</w:t>
      </w:r>
      <w:r w:rsidRPr="00FE0A25">
        <w:rPr>
          <w:lang w:val="en-US"/>
        </w:rPr>
        <w:t xml:space="preserve"> and a culture that are supportive of excellence in H&amp;S</w:t>
      </w:r>
      <w:r w:rsidRPr="00FE0A25">
        <w:rPr>
          <w:lang w:val="en-US"/>
        </w:rPr>
        <w:t xml:space="preserve"> </w:t>
      </w:r>
      <w:r w:rsidRPr="00FE0A25">
        <w:rPr>
          <w:lang w:val="en-US"/>
        </w:rPr>
        <w:t>performance.</w:t>
      </w:r>
      <w:r w:rsidRPr="00FE0A25">
        <w:rPr>
          <w:lang w:val="en-US"/>
        </w:rPr>
        <w:t xml:space="preserve"> </w:t>
      </w:r>
      <w:r w:rsidRPr="00FE0A25">
        <w:rPr>
          <w:lang w:val="en-US"/>
        </w:rPr>
        <w:t>We</w:t>
      </w:r>
      <w:r w:rsidRPr="00FE0A25">
        <w:rPr>
          <w:lang w:val="en-US"/>
        </w:rPr>
        <w:t xml:space="preserve"> </w:t>
      </w:r>
      <w:r w:rsidRPr="00FE0A25">
        <w:rPr>
          <w:lang w:val="en-US"/>
        </w:rPr>
        <w:t>are mindful of the risks associated with all our activities and we</w:t>
      </w:r>
      <w:r w:rsidRPr="00FE0A25">
        <w:rPr>
          <w:lang w:val="en-US"/>
        </w:rPr>
        <w:t xml:space="preserve"> aim</w:t>
      </w:r>
      <w:r w:rsidRPr="00FE0A25">
        <w:rPr>
          <w:lang w:val="en-US"/>
        </w:rPr>
        <w:t xml:space="preserve"> provide the necessary</w:t>
      </w:r>
      <w:r w:rsidRPr="00FE0A25">
        <w:rPr>
          <w:lang w:val="en-US"/>
        </w:rPr>
        <w:t xml:space="preserve"> communication and</w:t>
      </w:r>
      <w:r w:rsidRPr="00FE0A25">
        <w:rPr>
          <w:lang w:val="en-US"/>
        </w:rPr>
        <w:t xml:space="preserve"> support to manage them effectively.</w:t>
      </w:r>
    </w:p>
    <w:p w14:paraId="1515A787" w14:textId="08E3B946" w:rsidR="008F4E2A" w:rsidRPr="00D806CC" w:rsidRDefault="008F4E2A" w:rsidP="00AD3488">
      <w:pPr>
        <w:spacing w:line="276" w:lineRule="auto"/>
        <w:rPr>
          <w:sz w:val="28"/>
          <w:szCs w:val="28"/>
          <w:lang w:val="en-US"/>
        </w:rPr>
      </w:pPr>
      <w:r w:rsidRPr="00D806CC">
        <w:rPr>
          <w:sz w:val="28"/>
          <w:szCs w:val="28"/>
          <w:u w:val="single"/>
          <w:lang w:val="en-US"/>
        </w:rPr>
        <w:t>Compliance</w:t>
      </w:r>
      <w:r w:rsidRPr="00D806CC">
        <w:rPr>
          <w:sz w:val="28"/>
          <w:szCs w:val="28"/>
          <w:lang w:val="en-US"/>
        </w:rPr>
        <w:t>:</w:t>
      </w:r>
    </w:p>
    <w:p w14:paraId="234776B1" w14:textId="2675427E" w:rsidR="008F4E2A" w:rsidRPr="00FE0A25" w:rsidRDefault="008F4E2A" w:rsidP="00AD3488">
      <w:pPr>
        <w:spacing w:line="276" w:lineRule="auto"/>
        <w:rPr>
          <w:lang w:val="en-US"/>
        </w:rPr>
      </w:pPr>
      <w:r w:rsidRPr="00FE0A25">
        <w:rPr>
          <w:lang w:val="en-US"/>
        </w:rPr>
        <w:t xml:space="preserve">We view compliance with legislation and standards as a </w:t>
      </w:r>
      <w:r w:rsidRPr="00FE0A25">
        <w:rPr>
          <w:u w:val="single"/>
          <w:lang w:val="en-US"/>
        </w:rPr>
        <w:t>minimum requirement</w:t>
      </w:r>
      <w:r w:rsidRPr="00FE0A25">
        <w:rPr>
          <w:lang w:val="en-US"/>
        </w:rPr>
        <w:t>.</w:t>
      </w:r>
      <w:r w:rsidRPr="00FE0A25">
        <w:rPr>
          <w:lang w:val="en-US"/>
        </w:rPr>
        <w:t xml:space="preserve"> </w:t>
      </w:r>
      <w:r w:rsidRPr="00FE0A25">
        <w:rPr>
          <w:lang w:val="en-US"/>
        </w:rPr>
        <w:t>We encourage our people</w:t>
      </w:r>
      <w:r w:rsidR="00D806CC" w:rsidRPr="00FE0A25">
        <w:rPr>
          <w:lang w:val="en-US"/>
        </w:rPr>
        <w:t xml:space="preserve"> and contractors</w:t>
      </w:r>
      <w:r w:rsidRPr="00FE0A25">
        <w:rPr>
          <w:lang w:val="en-US"/>
        </w:rPr>
        <w:t xml:space="preserve"> to go beyond that minimum standard</w:t>
      </w:r>
      <w:r w:rsidRPr="00FE0A25">
        <w:rPr>
          <w:lang w:val="en-US"/>
        </w:rPr>
        <w:t xml:space="preserve"> </w:t>
      </w:r>
      <w:r w:rsidRPr="00FE0A25">
        <w:rPr>
          <w:lang w:val="en-US"/>
        </w:rPr>
        <w:t>to deliver</w:t>
      </w:r>
      <w:r w:rsidRPr="00FE0A25">
        <w:rPr>
          <w:lang w:val="en-US"/>
        </w:rPr>
        <w:t xml:space="preserve"> </w:t>
      </w:r>
      <w:r w:rsidRPr="00FE0A25">
        <w:rPr>
          <w:lang w:val="en-US"/>
        </w:rPr>
        <w:t>excellence in all aspects of H&amp;S</w:t>
      </w:r>
      <w:r w:rsidRPr="00FE0A25">
        <w:rPr>
          <w:lang w:val="en-US"/>
        </w:rPr>
        <w:t xml:space="preserve"> </w:t>
      </w:r>
      <w:r w:rsidRPr="00FE0A25">
        <w:rPr>
          <w:lang w:val="en-US"/>
        </w:rPr>
        <w:t>performance.</w:t>
      </w:r>
      <w:r w:rsidR="00D806CC" w:rsidRPr="00FE0A25">
        <w:rPr>
          <w:lang w:val="en-US"/>
        </w:rPr>
        <w:t xml:space="preserve"> All activities carried out by or with MMW people and premises are expected to meet all obligations under the Health &amp; Safety at Work Act (HSWA) 2015.</w:t>
      </w:r>
    </w:p>
    <w:p w14:paraId="7B8498E9" w14:textId="28EB2B3E" w:rsidR="00C40A27" w:rsidRDefault="00C40A27" w:rsidP="00AD3488">
      <w:pPr>
        <w:spacing w:line="276" w:lineRule="auto"/>
        <w:rPr>
          <w:sz w:val="24"/>
          <w:szCs w:val="24"/>
          <w:lang w:val="en-US"/>
        </w:rPr>
      </w:pPr>
    </w:p>
    <w:p w14:paraId="60E6A218" w14:textId="0AE551E2" w:rsidR="00C40A27" w:rsidRDefault="00C40A27" w:rsidP="00AD3488">
      <w:pPr>
        <w:spacing w:line="276" w:lineRule="auto"/>
        <w:rPr>
          <w:sz w:val="24"/>
          <w:szCs w:val="24"/>
          <w:lang w:val="en-US"/>
        </w:rPr>
      </w:pPr>
    </w:p>
    <w:p w14:paraId="1A82F271" w14:textId="2C9B9A64" w:rsidR="00C40A27" w:rsidRDefault="00C40A27" w:rsidP="00AD3488">
      <w:pPr>
        <w:spacing w:line="276" w:lineRule="auto"/>
        <w:rPr>
          <w:sz w:val="24"/>
          <w:szCs w:val="24"/>
          <w:lang w:val="en-US"/>
        </w:rPr>
      </w:pPr>
    </w:p>
    <w:p w14:paraId="687EB0CA" w14:textId="5F5113A4" w:rsidR="00C40A27" w:rsidRDefault="00C40A27" w:rsidP="00AD3488">
      <w:pPr>
        <w:spacing w:line="276" w:lineRule="auto"/>
        <w:rPr>
          <w:sz w:val="24"/>
          <w:szCs w:val="24"/>
          <w:lang w:val="en-US"/>
        </w:rPr>
      </w:pPr>
    </w:p>
    <w:p w14:paraId="446B67C0" w14:textId="3FCF816F" w:rsidR="00C40A27" w:rsidRDefault="00C40A27" w:rsidP="00AD3488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Signed:</w:t>
      </w:r>
    </w:p>
    <w:p w14:paraId="43FF54EE" w14:textId="77777777" w:rsidR="00C40A27" w:rsidRDefault="00C40A27" w:rsidP="00C40A27">
      <w:pPr>
        <w:spacing w:line="276" w:lineRule="auto"/>
        <w:jc w:val="center"/>
        <w:rPr>
          <w:sz w:val="24"/>
          <w:szCs w:val="24"/>
          <w:lang w:val="en-US"/>
        </w:rPr>
      </w:pPr>
    </w:p>
    <w:p w14:paraId="403A7EBB" w14:textId="77777777" w:rsidR="00C40A27" w:rsidRDefault="00C40A27" w:rsidP="00C40A27">
      <w:pPr>
        <w:spacing w:line="276" w:lineRule="auto"/>
        <w:jc w:val="center"/>
        <w:rPr>
          <w:sz w:val="24"/>
          <w:szCs w:val="24"/>
          <w:lang w:val="en-US"/>
        </w:rPr>
      </w:pPr>
    </w:p>
    <w:p w14:paraId="288674D0" w14:textId="77777777" w:rsidR="00C40A27" w:rsidRDefault="00C40A27" w:rsidP="00C40A27">
      <w:pPr>
        <w:spacing w:line="276" w:lineRule="auto"/>
        <w:jc w:val="center"/>
        <w:rPr>
          <w:sz w:val="24"/>
          <w:szCs w:val="24"/>
          <w:lang w:val="en-US"/>
        </w:rPr>
      </w:pPr>
    </w:p>
    <w:p w14:paraId="66833776" w14:textId="493C0895" w:rsidR="00C40A27" w:rsidRDefault="00C40A27" w:rsidP="00C40A27">
      <w:pPr>
        <w:spacing w:line="276" w:lineRule="auto"/>
        <w:jc w:val="center"/>
        <w:rPr>
          <w:sz w:val="24"/>
          <w:szCs w:val="24"/>
          <w:lang w:val="en-US"/>
        </w:rPr>
      </w:pPr>
      <w:r w:rsidRPr="00C40A27">
        <w:rPr>
          <w:sz w:val="24"/>
          <w:szCs w:val="24"/>
          <w:lang w:val="en-US"/>
        </w:rPr>
        <w:t>Jessamine Corpe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Davis Sutcliffe</w:t>
      </w:r>
    </w:p>
    <w:p w14:paraId="1F221EBD" w14:textId="7B01EDA2" w:rsidR="00C40A27" w:rsidRDefault="00C40A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140649CE" w14:textId="7A47EA48" w:rsidR="00C40A27" w:rsidRDefault="00C40A27" w:rsidP="00C40A27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lastRenderedPageBreak/>
        <w:t xml:space="preserve">Our Expectations of </w:t>
      </w:r>
      <w:r w:rsidR="00B0615A">
        <w:rPr>
          <w:sz w:val="28"/>
          <w:szCs w:val="28"/>
          <w:u w:val="single"/>
          <w:lang w:val="en-US"/>
        </w:rPr>
        <w:t>everyone</w:t>
      </w:r>
      <w:r>
        <w:rPr>
          <w:sz w:val="28"/>
          <w:szCs w:val="28"/>
          <w:lang w:val="en-US"/>
        </w:rPr>
        <w:t>:</w:t>
      </w:r>
    </w:p>
    <w:p w14:paraId="13234353" w14:textId="0547F020" w:rsidR="00A63F14" w:rsidRPr="009722DF" w:rsidRDefault="00C40A27" w:rsidP="00C40A27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 w:rsidRPr="009722DF">
        <w:rPr>
          <w:lang w:val="en-US"/>
        </w:rPr>
        <w:t xml:space="preserve">Communicate openly, freely, and with positive intent. With a variety of scopes of work potentially occurring at any one time, </w:t>
      </w:r>
      <w:r w:rsidR="00FE0A25" w:rsidRPr="009722DF">
        <w:rPr>
          <w:lang w:val="en-US"/>
        </w:rPr>
        <w:t>it is an essential expectation that all parties share any H&amp;S information, new or existing, with all other parties.</w:t>
      </w:r>
    </w:p>
    <w:p w14:paraId="74DE9360" w14:textId="293BD5B3" w:rsidR="00B92AB0" w:rsidRPr="00B92AB0" w:rsidRDefault="00990B5E" w:rsidP="00B92AB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All </w:t>
      </w:r>
      <w:r w:rsidR="00B92AB0" w:rsidRPr="009722DF">
        <w:rPr>
          <w:lang w:val="en-US"/>
        </w:rPr>
        <w:t>visitor</w:t>
      </w:r>
      <w:r>
        <w:rPr>
          <w:lang w:val="en-US"/>
        </w:rPr>
        <w:t>s</w:t>
      </w:r>
      <w:r w:rsidR="00B92AB0" w:rsidRPr="009722DF">
        <w:rPr>
          <w:lang w:val="en-US"/>
        </w:rPr>
        <w:t xml:space="preserve"> must fill out the visitor log located at the hut by the front gate. This is to ensure everyone is accounted for in an emergency event</w:t>
      </w:r>
      <w:r w:rsidR="00B92AB0">
        <w:rPr>
          <w:lang w:val="en-US"/>
        </w:rPr>
        <w:t>.</w:t>
      </w:r>
      <w:r w:rsidR="00B92AB0" w:rsidRPr="009722DF">
        <w:rPr>
          <w:lang w:val="en-US"/>
        </w:rPr>
        <w:t xml:space="preserve"> </w:t>
      </w:r>
    </w:p>
    <w:p w14:paraId="13FD92BB" w14:textId="59E1301B" w:rsidR="00292FC4" w:rsidRDefault="009722DF" w:rsidP="009722DF">
      <w:pPr>
        <w:pStyle w:val="ListParagraph"/>
        <w:numPr>
          <w:ilvl w:val="0"/>
          <w:numId w:val="2"/>
        </w:numPr>
        <w:rPr>
          <w:lang w:val="en-US"/>
        </w:rPr>
      </w:pPr>
      <w:r w:rsidRPr="009722DF">
        <w:rPr>
          <w:lang w:val="en-US"/>
        </w:rPr>
        <w:t>If an accident occurs on site, an incident report must be filled out immediately</w:t>
      </w:r>
      <w:r w:rsidR="00292FC4">
        <w:rPr>
          <w:lang w:val="en-US"/>
        </w:rPr>
        <w:t xml:space="preserve"> and shared with MMW</w:t>
      </w:r>
      <w:r w:rsidRPr="009722DF">
        <w:rPr>
          <w:lang w:val="en-US"/>
        </w:rPr>
        <w:t xml:space="preserve">. </w:t>
      </w:r>
      <w:r w:rsidR="00292FC4">
        <w:rPr>
          <w:lang w:val="en-US"/>
        </w:rPr>
        <w:t>For any incident of significance, corrective actions for recurrence are expected to be determined and carried out prior to work recommencing.</w:t>
      </w:r>
    </w:p>
    <w:p w14:paraId="5A99B292" w14:textId="6991A897" w:rsidR="009722DF" w:rsidRPr="009722DF" w:rsidRDefault="009722DF" w:rsidP="00292FC4">
      <w:pPr>
        <w:pStyle w:val="ListParagraph"/>
        <w:numPr>
          <w:ilvl w:val="1"/>
          <w:numId w:val="2"/>
        </w:numPr>
        <w:rPr>
          <w:lang w:val="en-US"/>
        </w:rPr>
      </w:pPr>
      <w:r w:rsidRPr="009722DF">
        <w:rPr>
          <w:lang w:val="en-US"/>
        </w:rPr>
        <w:t xml:space="preserve">This information will then be logged onto </w:t>
      </w:r>
      <w:proofErr w:type="spellStart"/>
      <w:r w:rsidRPr="009722DF">
        <w:rPr>
          <w:lang w:val="en-US"/>
        </w:rPr>
        <w:t>farmIQ</w:t>
      </w:r>
      <w:proofErr w:type="spellEnd"/>
      <w:r w:rsidRPr="009722DF">
        <w:rPr>
          <w:lang w:val="en-US"/>
        </w:rPr>
        <w:t xml:space="preserve"> for storage and later reference if needed by a GP, or ACC.</w:t>
      </w:r>
    </w:p>
    <w:p w14:paraId="10133E6C" w14:textId="5CBC8669" w:rsidR="009722DF" w:rsidRPr="009722DF" w:rsidRDefault="009722DF" w:rsidP="009722DF">
      <w:pPr>
        <w:pStyle w:val="ListParagraph"/>
        <w:numPr>
          <w:ilvl w:val="0"/>
          <w:numId w:val="2"/>
        </w:numPr>
        <w:rPr>
          <w:lang w:val="en-US"/>
        </w:rPr>
      </w:pPr>
      <w:r w:rsidRPr="009722DF">
        <w:rPr>
          <w:lang w:val="en-US"/>
        </w:rPr>
        <w:t xml:space="preserve">If there is a hazard identified by a staff member or a visitor, they are to fill out a hazard register form. </w:t>
      </w:r>
      <w:r>
        <w:rPr>
          <w:lang w:val="en-US"/>
        </w:rPr>
        <w:t>If this risk cannot be eliminated effectively or practically, it is expected to be managed to a level where the risk to people is not significant. T</w:t>
      </w:r>
      <w:r w:rsidRPr="009722DF">
        <w:rPr>
          <w:lang w:val="en-US"/>
        </w:rPr>
        <w:t xml:space="preserve">his information will then be </w:t>
      </w:r>
      <w:r>
        <w:rPr>
          <w:lang w:val="en-US"/>
        </w:rPr>
        <w:t>added to the H&amp;S Risk register</w:t>
      </w:r>
      <w:r w:rsidRPr="009722DF">
        <w:rPr>
          <w:lang w:val="en-US"/>
        </w:rPr>
        <w:t xml:space="preserve"> for processing and later reference.</w:t>
      </w:r>
    </w:p>
    <w:p w14:paraId="0312F372" w14:textId="77777777" w:rsidR="009722DF" w:rsidRPr="009722DF" w:rsidRDefault="009722DF" w:rsidP="009722DF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 w:rsidRPr="009722DF">
        <w:rPr>
          <w:lang w:val="en-US"/>
        </w:rPr>
        <w:t>Guidelines for equipment operation:</w:t>
      </w:r>
    </w:p>
    <w:p w14:paraId="09121849" w14:textId="77777777" w:rsidR="009722DF" w:rsidRPr="009722DF" w:rsidRDefault="009722DF" w:rsidP="009722DF">
      <w:pPr>
        <w:pStyle w:val="ListParagraph"/>
        <w:numPr>
          <w:ilvl w:val="1"/>
          <w:numId w:val="2"/>
        </w:numPr>
        <w:spacing w:line="276" w:lineRule="auto"/>
        <w:rPr>
          <w:lang w:val="en-US"/>
        </w:rPr>
      </w:pPr>
      <w:r w:rsidRPr="009722DF">
        <w:rPr>
          <w:lang w:val="en-US"/>
        </w:rPr>
        <w:t>Wear a helmet when riding ATVs to prevent serious injury in the event of a rollover or other accident.</w:t>
      </w:r>
    </w:p>
    <w:p w14:paraId="163A6105" w14:textId="77777777" w:rsidR="009722DF" w:rsidRPr="009722DF" w:rsidRDefault="009722DF" w:rsidP="009722DF">
      <w:pPr>
        <w:pStyle w:val="ListParagraph"/>
        <w:numPr>
          <w:ilvl w:val="1"/>
          <w:numId w:val="2"/>
        </w:numPr>
        <w:spacing w:line="276" w:lineRule="auto"/>
        <w:rPr>
          <w:lang w:val="en-US"/>
        </w:rPr>
      </w:pPr>
      <w:r w:rsidRPr="009722DF">
        <w:rPr>
          <w:lang w:val="en-US"/>
        </w:rPr>
        <w:t xml:space="preserve">Wear ear protection when operating loud machinery, like a chainsaw. </w:t>
      </w:r>
    </w:p>
    <w:p w14:paraId="58A8C5A3" w14:textId="77777777" w:rsidR="009722DF" w:rsidRPr="009722DF" w:rsidRDefault="009722DF" w:rsidP="009722DF">
      <w:pPr>
        <w:pStyle w:val="ListParagraph"/>
        <w:numPr>
          <w:ilvl w:val="1"/>
          <w:numId w:val="2"/>
        </w:numPr>
        <w:spacing w:line="276" w:lineRule="auto"/>
        <w:rPr>
          <w:lang w:val="en-US"/>
        </w:rPr>
      </w:pPr>
      <w:r w:rsidRPr="009722DF">
        <w:rPr>
          <w:lang w:val="en-US"/>
        </w:rPr>
        <w:t xml:space="preserve">Ensure that appropriate face and hand protection is used when operating machinery that could injure the eyes or hands, like a workshop grinder, chainsaw, or welder. </w:t>
      </w:r>
    </w:p>
    <w:p w14:paraId="33D3B120" w14:textId="3705C90E" w:rsidR="00A63F14" w:rsidRPr="009722DF" w:rsidRDefault="009722DF" w:rsidP="009722DF">
      <w:pPr>
        <w:pStyle w:val="ListParagraph"/>
        <w:numPr>
          <w:ilvl w:val="1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If in doubt, ask someone who knows, and u</w:t>
      </w:r>
      <w:r w:rsidRPr="009722DF">
        <w:rPr>
          <w:lang w:val="en-US"/>
        </w:rPr>
        <w:t>se common sense</w:t>
      </w:r>
    </w:p>
    <w:sectPr w:rsidR="00A63F14" w:rsidRPr="009722D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51DF" w14:textId="77777777" w:rsidR="008E01FC" w:rsidRDefault="008E01FC" w:rsidP="008925A5">
      <w:pPr>
        <w:spacing w:after="0" w:line="240" w:lineRule="auto"/>
      </w:pPr>
      <w:r>
        <w:separator/>
      </w:r>
    </w:p>
  </w:endnote>
  <w:endnote w:type="continuationSeparator" w:id="0">
    <w:p w14:paraId="57580E60" w14:textId="77777777" w:rsidR="008E01FC" w:rsidRDefault="008E01FC" w:rsidP="0089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917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9039E9" w14:textId="7853F934" w:rsidR="008925A5" w:rsidRDefault="008925A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C5814D" w14:textId="65545F3B" w:rsidR="008925A5" w:rsidRDefault="008925A5" w:rsidP="008925A5">
    <w:pPr>
      <w:jc w:val="center"/>
    </w:pPr>
    <w:r w:rsidRPr="003747C8">
      <w:t>Māia Manawanui Whenua</w:t>
    </w:r>
    <w:r>
      <w:t>: People. Planet. Profit.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469E" w14:textId="77777777" w:rsidR="008E01FC" w:rsidRDefault="008E01FC" w:rsidP="008925A5">
      <w:pPr>
        <w:spacing w:after="0" w:line="240" w:lineRule="auto"/>
      </w:pPr>
      <w:r>
        <w:separator/>
      </w:r>
    </w:p>
  </w:footnote>
  <w:footnote w:type="continuationSeparator" w:id="0">
    <w:p w14:paraId="27D70793" w14:textId="77777777" w:rsidR="008E01FC" w:rsidRDefault="008E01FC" w:rsidP="0089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4EC9" w14:textId="11757E56" w:rsidR="008925A5" w:rsidRPr="00BD1408" w:rsidRDefault="00BD1408" w:rsidP="009C3C3D">
    <w:pPr>
      <w:pStyle w:val="Header"/>
      <w:rPr>
        <w:lang w:val="en-US"/>
      </w:rPr>
    </w:pPr>
    <w:r>
      <w:rPr>
        <w:lang w:val="en-US"/>
      </w:rPr>
      <w:t>H&amp;S Policy Document</w:t>
    </w:r>
    <w:r>
      <w:rPr>
        <w:lang w:val="en-US"/>
      </w:rPr>
      <w:tab/>
    </w:r>
    <w:r>
      <w:rPr>
        <w:lang w:val="en-US"/>
      </w:rPr>
      <w:tab/>
      <w:t>Last Reviewed: May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68B3"/>
    <w:multiLevelType w:val="hybridMultilevel"/>
    <w:tmpl w:val="45B6B994"/>
    <w:lvl w:ilvl="0" w:tplc="1D940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39F6"/>
    <w:multiLevelType w:val="hybridMultilevel"/>
    <w:tmpl w:val="8ADC9FA6"/>
    <w:lvl w:ilvl="0" w:tplc="6E60C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429656">
    <w:abstractNumId w:val="1"/>
  </w:num>
  <w:num w:numId="2" w16cid:durableId="161319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C8"/>
    <w:rsid w:val="00007A4D"/>
    <w:rsid w:val="00191984"/>
    <w:rsid w:val="001F6CA5"/>
    <w:rsid w:val="00253281"/>
    <w:rsid w:val="00292FC4"/>
    <w:rsid w:val="003747C8"/>
    <w:rsid w:val="00451918"/>
    <w:rsid w:val="005507A7"/>
    <w:rsid w:val="00594638"/>
    <w:rsid w:val="006C6567"/>
    <w:rsid w:val="006F2677"/>
    <w:rsid w:val="007E28ED"/>
    <w:rsid w:val="008925A5"/>
    <w:rsid w:val="008B676F"/>
    <w:rsid w:val="008E01FC"/>
    <w:rsid w:val="008F4E2A"/>
    <w:rsid w:val="0091469F"/>
    <w:rsid w:val="009722DF"/>
    <w:rsid w:val="00990B5E"/>
    <w:rsid w:val="009C3C3D"/>
    <w:rsid w:val="00A63F14"/>
    <w:rsid w:val="00AC2CD9"/>
    <w:rsid w:val="00AD3488"/>
    <w:rsid w:val="00AF7E7E"/>
    <w:rsid w:val="00B0615A"/>
    <w:rsid w:val="00B3353D"/>
    <w:rsid w:val="00B92AB0"/>
    <w:rsid w:val="00BD1408"/>
    <w:rsid w:val="00C33B15"/>
    <w:rsid w:val="00C40A27"/>
    <w:rsid w:val="00C55FC5"/>
    <w:rsid w:val="00D079B3"/>
    <w:rsid w:val="00D806CC"/>
    <w:rsid w:val="00D948CF"/>
    <w:rsid w:val="00E05CBA"/>
    <w:rsid w:val="00F15ADD"/>
    <w:rsid w:val="00F20431"/>
    <w:rsid w:val="00F77540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3E80"/>
  <w15:chartTrackingRefBased/>
  <w15:docId w15:val="{E13B0F1A-0AF0-47BA-8478-FB31C18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A5"/>
  </w:style>
  <w:style w:type="paragraph" w:styleId="Footer">
    <w:name w:val="footer"/>
    <w:basedOn w:val="Normal"/>
    <w:link w:val="FooterChar"/>
    <w:uiPriority w:val="99"/>
    <w:unhideWhenUsed/>
    <w:rsid w:val="0089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A5"/>
  </w:style>
  <w:style w:type="table" w:styleId="TableGrid">
    <w:name w:val="Table Grid"/>
    <w:basedOn w:val="TableNormal"/>
    <w:uiPriority w:val="39"/>
    <w:rsid w:val="00D9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Downey</dc:creator>
  <cp:keywords/>
  <dc:description/>
  <cp:lastModifiedBy>Richard Downey</cp:lastModifiedBy>
  <cp:revision>11</cp:revision>
  <dcterms:created xsi:type="dcterms:W3CDTF">2022-05-22T03:49:00Z</dcterms:created>
  <dcterms:modified xsi:type="dcterms:W3CDTF">2022-05-22T04:43:00Z</dcterms:modified>
</cp:coreProperties>
</file>